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0610AF" w:rsidRDefault="00AE3049" w:rsidP="00AE3049">
      <w:pPr>
        <w:spacing w:after="0" w:line="240" w:lineRule="auto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Program: Programul Regional Sud-Muntenia 2021-2027</w:t>
      </w:r>
    </w:p>
    <w:p w14:paraId="15F175FD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Prioritate: </w:t>
      </w:r>
      <w:r w:rsidRPr="000610AF">
        <w:rPr>
          <w:rFonts w:ascii="Trebuchet MS" w:hAnsi="Trebuchet MS"/>
          <w:b/>
          <w:bCs/>
          <w:iCs/>
        </w:rPr>
        <w:t>1 - O regiune competitivă prin inovare, digitalizare și întreprinderi dinamice</w:t>
      </w:r>
    </w:p>
    <w:p w14:paraId="6B482E1E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de politică: 1 - </w:t>
      </w:r>
      <w:r w:rsidRPr="000610AF">
        <w:rPr>
          <w:rFonts w:ascii="Trebuchet MS" w:hAnsi="Trebuchet MS"/>
          <w:b/>
          <w:bCs/>
          <w:iCs/>
        </w:rPr>
        <w:t xml:space="preserve">O </w:t>
      </w:r>
      <w:proofErr w:type="spellStart"/>
      <w:r w:rsidRPr="000610AF">
        <w:rPr>
          <w:rFonts w:ascii="Trebuchet MS" w:hAnsi="Trebuchet MS"/>
          <w:b/>
          <w:bCs/>
          <w:iCs/>
        </w:rPr>
        <w:t>Europă</w:t>
      </w:r>
      <w:proofErr w:type="spellEnd"/>
      <w:r w:rsidRPr="000610AF">
        <w:rPr>
          <w:rFonts w:ascii="Trebuchet MS" w:hAnsi="Trebuchet MS"/>
          <w:b/>
          <w:bCs/>
          <w:iCs/>
        </w:rPr>
        <w:t xml:space="preserve"> mai competitivă și mai inteligentă, prin promovarea unei transformări economice inovatoare și inteligente și a conectivității TIC regionale</w:t>
      </w:r>
    </w:p>
    <w:p w14:paraId="4B1E327A" w14:textId="77777777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0610AF">
        <w:rPr>
          <w:rFonts w:ascii="Trebuchet MS" w:hAnsi="Trebuchet MS"/>
          <w:b/>
          <w:bCs/>
        </w:rPr>
        <w:t>Fond: FEDR</w:t>
      </w:r>
    </w:p>
    <w:p w14:paraId="60835CA4" w14:textId="461B3569" w:rsidR="003470BC" w:rsidRPr="000610AF" w:rsidRDefault="003470BC" w:rsidP="003470BC">
      <w:pPr>
        <w:spacing w:after="0" w:line="240" w:lineRule="auto"/>
        <w:jc w:val="both"/>
        <w:rPr>
          <w:rFonts w:ascii="Trebuchet MS" w:hAnsi="Trebuchet MS" w:cs="Calibri"/>
          <w:b/>
          <w:bCs/>
        </w:rPr>
      </w:pPr>
      <w:r w:rsidRPr="000610AF">
        <w:rPr>
          <w:rFonts w:ascii="Trebuchet MS" w:hAnsi="Trebuchet MS"/>
          <w:b/>
          <w:bCs/>
        </w:rPr>
        <w:t xml:space="preserve">Obiectiv specific: </w:t>
      </w:r>
      <w:r w:rsidRPr="000610AF">
        <w:rPr>
          <w:rFonts w:ascii="Trebuchet MS" w:hAnsi="Trebuchet MS"/>
          <w:b/>
          <w:bCs/>
          <w:iCs/>
        </w:rPr>
        <w:t>1.</w:t>
      </w:r>
      <w:r w:rsidR="00614F86">
        <w:rPr>
          <w:rFonts w:ascii="Trebuchet MS" w:hAnsi="Trebuchet MS"/>
          <w:b/>
          <w:bCs/>
          <w:iCs/>
        </w:rPr>
        <w:t>3</w:t>
      </w:r>
      <w:r w:rsidRPr="000610AF">
        <w:rPr>
          <w:rFonts w:ascii="Trebuchet MS" w:hAnsi="Trebuchet MS"/>
          <w:b/>
          <w:bCs/>
          <w:iCs/>
        </w:rPr>
        <w:t xml:space="preserve"> -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Intensificarea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creșterii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sustenabile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creșterea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competitivității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crearea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locuri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muncă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în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cadrul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,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inclusiv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prin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614F86" w:rsidRPr="005C4CBB">
        <w:rPr>
          <w:rFonts w:ascii="Trebuchet MS" w:hAnsi="Trebuchet MS" w:cs="TimesNewRomanPSMT"/>
          <w:b/>
          <w:bCs/>
          <w:lang w:val="en-US"/>
        </w:rPr>
        <w:t>investiții</w:t>
      </w:r>
      <w:proofErr w:type="spellEnd"/>
      <w:r w:rsidR="00614F86" w:rsidRPr="005C4CBB">
        <w:rPr>
          <w:rFonts w:ascii="Trebuchet MS" w:hAnsi="Trebuchet MS" w:cs="TimesNewRomanPSMT"/>
          <w:b/>
          <w:bCs/>
          <w:lang w:val="en-US"/>
        </w:rPr>
        <w:t xml:space="preserve"> productive</w:t>
      </w:r>
      <w:r w:rsidR="00614F86">
        <w:rPr>
          <w:rFonts w:ascii="Trebuchet MS" w:hAnsi="Trebuchet MS" w:cs="Calibri"/>
          <w:b/>
          <w:bCs/>
        </w:rPr>
        <w:t>.</w:t>
      </w:r>
    </w:p>
    <w:p w14:paraId="2A85F61E" w14:textId="522F1DB6" w:rsidR="003470BC" w:rsidRPr="000610AF" w:rsidRDefault="003470BC" w:rsidP="003470BC">
      <w:pPr>
        <w:spacing w:after="0"/>
        <w:jc w:val="both"/>
        <w:rPr>
          <w:rFonts w:ascii="Trebuchet MS" w:hAnsi="Trebuchet MS"/>
          <w:b/>
          <w:bCs/>
          <w:iCs/>
        </w:rPr>
      </w:pPr>
      <w:r w:rsidRPr="000610AF">
        <w:rPr>
          <w:rFonts w:ascii="Trebuchet MS" w:hAnsi="Trebuchet MS"/>
          <w:b/>
          <w:bCs/>
          <w:iCs/>
        </w:rPr>
        <w:t xml:space="preserve">Operațiunea </w:t>
      </w:r>
      <w:r w:rsidR="00614F86">
        <w:rPr>
          <w:rFonts w:ascii="Trebuchet MS" w:hAnsi="Trebuchet MS"/>
          <w:b/>
          <w:bCs/>
          <w:iCs/>
        </w:rPr>
        <w:t>D</w:t>
      </w:r>
      <w:r w:rsidRPr="000610AF">
        <w:rPr>
          <w:rFonts w:ascii="Trebuchet MS" w:hAnsi="Trebuchet MS"/>
          <w:b/>
          <w:bCs/>
          <w:iCs/>
        </w:rPr>
        <w:t xml:space="preserve">: </w:t>
      </w:r>
      <w:r w:rsidR="00614F86" w:rsidRPr="005C4CBB">
        <w:rPr>
          <w:rFonts w:ascii="Trebuchet MS" w:hAnsi="Trebuchet MS" w:cs="Calibri"/>
          <w:b/>
          <w:bCs/>
          <w:iCs/>
          <w:szCs w:val="20"/>
        </w:rPr>
        <w:t>Intensificarea creșterii sustenabile și creșterea competitivității prin sprijinirea clusterelor</w:t>
      </w:r>
    </w:p>
    <w:p w14:paraId="703F9E02" w14:textId="11D1BE01" w:rsidR="003470BC" w:rsidRPr="000610AF" w:rsidRDefault="003470BC" w:rsidP="003470BC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</w:rPr>
      </w:pPr>
      <w:r w:rsidRPr="000610AF">
        <w:rPr>
          <w:rFonts w:ascii="Trebuchet MS" w:hAnsi="Trebuchet MS"/>
          <w:b/>
          <w:bCs/>
        </w:rPr>
        <w:t>Apel de proiecte: PRSM/ID/1/1/1.</w:t>
      </w:r>
      <w:r w:rsidR="00614F86">
        <w:rPr>
          <w:rFonts w:ascii="Trebuchet MS" w:hAnsi="Trebuchet MS"/>
          <w:b/>
          <w:bCs/>
        </w:rPr>
        <w:t>3/D</w:t>
      </w:r>
    </w:p>
    <w:p w14:paraId="44AEA4C5" w14:textId="2654BC7C" w:rsidR="00052EC7" w:rsidRPr="000610AF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610AF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610AF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0C959" w14:textId="77777777" w:rsidR="00195575" w:rsidRDefault="00195575">
      <w:pPr>
        <w:spacing w:after="0" w:line="240" w:lineRule="auto"/>
      </w:pPr>
      <w:r>
        <w:separator/>
      </w:r>
    </w:p>
  </w:endnote>
  <w:endnote w:type="continuationSeparator" w:id="0">
    <w:p w14:paraId="4E6F7F34" w14:textId="77777777" w:rsidR="00195575" w:rsidRDefault="00195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9850C87" w:rsidR="00696BCE" w:rsidRDefault="00964113">
    <w:pPr>
      <w:spacing w:line="1" w:lineRule="exac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03E9454" wp14:editId="286A6ABA">
          <wp:simplePos x="0" y="0"/>
          <wp:positionH relativeFrom="page">
            <wp:align>right</wp:align>
          </wp:positionH>
          <wp:positionV relativeFrom="paragraph">
            <wp:posOffset>6985</wp:posOffset>
          </wp:positionV>
          <wp:extent cx="7559675" cy="481330"/>
          <wp:effectExtent l="0" t="0" r="3175" b="0"/>
          <wp:wrapSquare wrapText="bothSides"/>
          <wp:docPr id="1571283653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28774CC" w:rsidR="00AE3049" w:rsidRDefault="00964113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1986935" wp14:editId="3AD431BE">
          <wp:simplePos x="0" y="0"/>
          <wp:positionH relativeFrom="page">
            <wp:posOffset>-17145</wp:posOffset>
          </wp:positionH>
          <wp:positionV relativeFrom="paragraph">
            <wp:posOffset>68580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BDFE4" w14:textId="77777777" w:rsidR="00195575" w:rsidRDefault="00195575">
      <w:pPr>
        <w:spacing w:after="0" w:line="240" w:lineRule="auto"/>
      </w:pPr>
      <w:r>
        <w:separator/>
      </w:r>
    </w:p>
  </w:footnote>
  <w:footnote w:type="continuationSeparator" w:id="0">
    <w:p w14:paraId="05D272F8" w14:textId="77777777" w:rsidR="00195575" w:rsidRDefault="00195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55F54"/>
    <w:rsid w:val="00160D89"/>
    <w:rsid w:val="00163D6A"/>
    <w:rsid w:val="00170766"/>
    <w:rsid w:val="00173A70"/>
    <w:rsid w:val="00175DB4"/>
    <w:rsid w:val="00195575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470BC"/>
    <w:rsid w:val="0035331E"/>
    <w:rsid w:val="00371B3D"/>
    <w:rsid w:val="003739C1"/>
    <w:rsid w:val="003A77D6"/>
    <w:rsid w:val="003C29B4"/>
    <w:rsid w:val="003E1C70"/>
    <w:rsid w:val="003F006E"/>
    <w:rsid w:val="003F07A8"/>
    <w:rsid w:val="00433325"/>
    <w:rsid w:val="00435C9A"/>
    <w:rsid w:val="00437ECD"/>
    <w:rsid w:val="00471D27"/>
    <w:rsid w:val="00472F2C"/>
    <w:rsid w:val="00473538"/>
    <w:rsid w:val="0048402A"/>
    <w:rsid w:val="004943B5"/>
    <w:rsid w:val="004B13F1"/>
    <w:rsid w:val="004D48F8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14F86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64113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1C84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C79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2024-08-19T05:29:00Z</dcterms:modified>
</cp:coreProperties>
</file>